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BF" w:rsidRPr="0041190F" w:rsidRDefault="00843FBF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90F">
        <w:rPr>
          <w:rFonts w:ascii="Times New Roman" w:hAnsi="Times New Roman"/>
          <w:sz w:val="28"/>
          <w:szCs w:val="28"/>
        </w:rPr>
        <w:tab/>
        <w:t>Получение средств материнского капитала</w:t>
      </w:r>
    </w:p>
    <w:p w:rsidR="00843FBF" w:rsidRPr="0041190F" w:rsidRDefault="00843FBF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3FBF" w:rsidRPr="0041190F" w:rsidRDefault="00843FBF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90F">
        <w:rPr>
          <w:rFonts w:ascii="Times New Roman" w:hAnsi="Times New Roman"/>
          <w:sz w:val="28"/>
          <w:szCs w:val="28"/>
        </w:rPr>
        <w:tab/>
        <w:t>Материнский капитал за счет средств федерального бюджета может быть использован владельцем государственного сертификата на материнский капитал (далее - владелец сертификата) исключительно на определенные цели (ст. 2, ч. 3 ст. 7 Закона от 29.12.2006 N 256-ФЗ):</w:t>
      </w:r>
    </w:p>
    <w:p w:rsidR="00843FBF" w:rsidRPr="0041190F" w:rsidRDefault="00843FBF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90F">
        <w:rPr>
          <w:rFonts w:ascii="Times New Roman" w:hAnsi="Times New Roman"/>
          <w:sz w:val="28"/>
          <w:szCs w:val="28"/>
        </w:rPr>
        <w:tab/>
        <w:t>1)</w:t>
      </w:r>
      <w:r w:rsidRPr="0041190F">
        <w:rPr>
          <w:rFonts w:ascii="Times New Roman" w:hAnsi="Times New Roman"/>
          <w:sz w:val="28"/>
          <w:szCs w:val="28"/>
        </w:rPr>
        <w:tab/>
        <w:t>улучшение жилищных условий семьи;</w:t>
      </w:r>
    </w:p>
    <w:p w:rsidR="00843FBF" w:rsidRPr="0041190F" w:rsidRDefault="00843FBF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90F">
        <w:rPr>
          <w:rFonts w:ascii="Times New Roman" w:hAnsi="Times New Roman"/>
          <w:sz w:val="28"/>
          <w:szCs w:val="28"/>
        </w:rPr>
        <w:tab/>
        <w:t>2)</w:t>
      </w:r>
      <w:r w:rsidRPr="0041190F">
        <w:rPr>
          <w:rFonts w:ascii="Times New Roman" w:hAnsi="Times New Roman"/>
          <w:sz w:val="28"/>
          <w:szCs w:val="28"/>
        </w:rPr>
        <w:tab/>
        <w:t>получение ребенком (детьми) образования;</w:t>
      </w:r>
    </w:p>
    <w:p w:rsidR="00843FBF" w:rsidRPr="0041190F" w:rsidRDefault="00843FBF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90F">
        <w:rPr>
          <w:rFonts w:ascii="Times New Roman" w:hAnsi="Times New Roman"/>
          <w:sz w:val="28"/>
          <w:szCs w:val="28"/>
        </w:rPr>
        <w:tab/>
        <w:t>3)</w:t>
      </w:r>
      <w:r w:rsidRPr="0041190F">
        <w:rPr>
          <w:rFonts w:ascii="Times New Roman" w:hAnsi="Times New Roman"/>
          <w:sz w:val="28"/>
          <w:szCs w:val="28"/>
        </w:rPr>
        <w:tab/>
        <w:t>формирование накопительной пенсии матери;</w:t>
      </w:r>
    </w:p>
    <w:p w:rsidR="00843FBF" w:rsidRPr="0041190F" w:rsidRDefault="00843FBF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90F">
        <w:rPr>
          <w:rFonts w:ascii="Times New Roman" w:hAnsi="Times New Roman"/>
          <w:sz w:val="28"/>
          <w:szCs w:val="28"/>
        </w:rPr>
        <w:tab/>
        <w:t>4)</w:t>
      </w:r>
      <w:r w:rsidRPr="0041190F">
        <w:rPr>
          <w:rFonts w:ascii="Times New Roman" w:hAnsi="Times New Roman"/>
          <w:sz w:val="28"/>
          <w:szCs w:val="28"/>
        </w:rPr>
        <w:tab/>
        <w:t>приобретение товаров и услуг для социальной адаптации и интеграции в общество детей-инвалидов;</w:t>
      </w:r>
    </w:p>
    <w:p w:rsidR="00843FBF" w:rsidRPr="0041190F" w:rsidRDefault="00843FBF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90F">
        <w:rPr>
          <w:rFonts w:ascii="Times New Roman" w:hAnsi="Times New Roman"/>
          <w:sz w:val="28"/>
          <w:szCs w:val="28"/>
        </w:rPr>
        <w:tab/>
        <w:t>5)</w:t>
      </w:r>
      <w:r w:rsidRPr="0041190F">
        <w:rPr>
          <w:rFonts w:ascii="Times New Roman" w:hAnsi="Times New Roman"/>
          <w:sz w:val="28"/>
          <w:szCs w:val="28"/>
        </w:rPr>
        <w:tab/>
        <w:t>получение ежемесячной выплаты в связи с рождением (усыновлением) ребенка до достижения им возраста трех лет.</w:t>
      </w:r>
    </w:p>
    <w:p w:rsidR="00843FBF" w:rsidRPr="0041190F" w:rsidRDefault="00843FBF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90F">
        <w:rPr>
          <w:rFonts w:ascii="Times New Roman" w:hAnsi="Times New Roman"/>
          <w:sz w:val="28"/>
          <w:szCs w:val="28"/>
        </w:rPr>
        <w:tab/>
        <w:t xml:space="preserve">Следует отметить, что в некоторых субъектах РФ действуют программы по предоставлению регионального материнского капитала. </w:t>
      </w:r>
      <w:r w:rsidRPr="0041190F">
        <w:rPr>
          <w:rFonts w:ascii="Times New Roman" w:hAnsi="Times New Roman"/>
          <w:sz w:val="28"/>
          <w:szCs w:val="28"/>
        </w:rPr>
        <w:tab/>
        <w:t>Условия и порядок использования указанного материнского капитала устанавливаются региональным законодательством и в настоящем материале не рассматриваются.</w:t>
      </w:r>
    </w:p>
    <w:p w:rsidR="00843FBF" w:rsidRPr="0041190F" w:rsidRDefault="00843FBF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90F">
        <w:rPr>
          <w:rFonts w:ascii="Times New Roman" w:hAnsi="Times New Roman"/>
          <w:sz w:val="28"/>
          <w:szCs w:val="28"/>
        </w:rPr>
        <w:tab/>
        <w:t>Законодательством РФ не предусмотрено получение владельцем сертификата средств материнского капитала наличными деньгами.</w:t>
      </w:r>
    </w:p>
    <w:p w:rsidR="00843FBF" w:rsidRPr="0041190F" w:rsidRDefault="00843FBF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90F">
        <w:rPr>
          <w:rFonts w:ascii="Times New Roman" w:hAnsi="Times New Roman"/>
          <w:sz w:val="28"/>
          <w:szCs w:val="28"/>
        </w:rPr>
        <w:tab/>
        <w:t xml:space="preserve">Кроме того, эти средства зачастую переводятся Фондом пенсионного и социального страхования РФ (СФР, до 01.01.2023 - ПФР) сразу на счет лица, которое выступает второй стороной по сделке, совершенной владельцем сертификата, либо на счет </w:t>
      </w:r>
      <w:proofErr w:type="spellStart"/>
      <w:r w:rsidRPr="0041190F">
        <w:rPr>
          <w:rFonts w:ascii="Times New Roman" w:hAnsi="Times New Roman"/>
          <w:sz w:val="28"/>
          <w:szCs w:val="28"/>
        </w:rPr>
        <w:t>эскроу</w:t>
      </w:r>
      <w:proofErr w:type="spellEnd"/>
      <w:r w:rsidRPr="004119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1190F">
        <w:rPr>
          <w:rFonts w:ascii="Times New Roman" w:hAnsi="Times New Roman"/>
          <w:sz w:val="28"/>
          <w:szCs w:val="28"/>
        </w:rPr>
        <w:t>Владельцами таких счетов, в зависимости от цели использования материнского капитала, могут быть продавец жилья, строительная либо образовательная организация (п. 1 ч. 1 ст. 10 Закона N 256-ФЗ; ст. 1, ч. 1, 2, 4, 16, 19 ст. 18, ч. 2 ст. 20 Закона от 14.07.2022 N 236-ФЗ; п. 16 Правил, утв. Постановлением Правительства РФ от 12.12.2007 N</w:t>
      </w:r>
      <w:proofErr w:type="gramEnd"/>
      <w:r w:rsidRPr="004119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190F">
        <w:rPr>
          <w:rFonts w:ascii="Times New Roman" w:hAnsi="Times New Roman"/>
          <w:sz w:val="28"/>
          <w:szCs w:val="28"/>
        </w:rPr>
        <w:t>862; п. 4 Правил, утв. Постановлением Правительства РФ от 24.12.2007 N 926).</w:t>
      </w:r>
      <w:proofErr w:type="gramEnd"/>
    </w:p>
    <w:p w:rsidR="00843FBF" w:rsidRPr="0041190F" w:rsidRDefault="00843FBF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90F">
        <w:rPr>
          <w:rFonts w:ascii="Times New Roman" w:hAnsi="Times New Roman"/>
          <w:sz w:val="28"/>
          <w:szCs w:val="28"/>
        </w:rPr>
        <w:tab/>
        <w:t>При этом в случае признания, например, сделки купли-продажи жилья недействительной средства материнского капитала возвращаются фонду, а не взыскиваются в пользу покупателя, поскольку законных оснований для их получения последним не имеется (п. 1 Обзора, утв. Президиумом Верховного Суда РФ 05.02.2014).</w:t>
      </w:r>
    </w:p>
    <w:p w:rsidR="00843FBF" w:rsidRPr="0041190F" w:rsidRDefault="00843FBF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90F">
        <w:rPr>
          <w:rFonts w:ascii="Times New Roman" w:hAnsi="Times New Roman"/>
          <w:sz w:val="28"/>
          <w:szCs w:val="28"/>
        </w:rPr>
        <w:tab/>
        <w:t xml:space="preserve">Однако в некоторых случаях средства материнского капитала может получить непосредственно сам владелец сертификата на свой банковский счет. </w:t>
      </w:r>
    </w:p>
    <w:p w:rsidR="00843FBF" w:rsidRPr="0041190F" w:rsidRDefault="00843FBF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90F">
        <w:rPr>
          <w:rFonts w:ascii="Times New Roman" w:hAnsi="Times New Roman"/>
          <w:sz w:val="28"/>
          <w:szCs w:val="28"/>
        </w:rPr>
        <w:tab/>
        <w:t xml:space="preserve">Средства материнского капитала могут быть направлены на строительство (реконструкцию) жилья, осуществляемое без привлечения строительной организации, либо на компенсацию затрат, понесенных на строительство (реконструкцию) жилья таким способом. </w:t>
      </w:r>
      <w:proofErr w:type="gramStart"/>
      <w:r w:rsidRPr="0041190F">
        <w:rPr>
          <w:rFonts w:ascii="Times New Roman" w:hAnsi="Times New Roman"/>
          <w:sz w:val="28"/>
          <w:szCs w:val="28"/>
        </w:rPr>
        <w:t xml:space="preserve">В этом случае денежные средства перечисляются СФР на банковский счет владельца сертификата (п. 2 ч. 1, ч. 1.3 ст. 10 Закона N 256-ФЗ; ст. 1, п. п. 1, 2 ч. 4, ч. 16, </w:t>
      </w:r>
      <w:r w:rsidRPr="0041190F">
        <w:rPr>
          <w:rFonts w:ascii="Times New Roman" w:hAnsi="Times New Roman"/>
          <w:sz w:val="28"/>
          <w:szCs w:val="28"/>
        </w:rPr>
        <w:lastRenderedPageBreak/>
        <w:t>19 ст. 18 Закона N 236-ФЗ; п. п. 2, 16 Правил N 862; Постановление Конституционного Суда РФ от 21.12.2022 N 56-П).</w:t>
      </w:r>
      <w:proofErr w:type="gramEnd"/>
    </w:p>
    <w:p w:rsidR="00843FBF" w:rsidRPr="0041190F" w:rsidRDefault="00843FBF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90F">
        <w:rPr>
          <w:rFonts w:ascii="Times New Roman" w:hAnsi="Times New Roman"/>
          <w:sz w:val="28"/>
          <w:szCs w:val="28"/>
        </w:rPr>
        <w:tab/>
        <w:t>На банковский счет владельца сертификата могут быть также направлены средства материнского капитала в связи с компенсацией ему затрат на приобретение товаров и услуг, предназначенных для социальной адаптации и интеграции в общество детей-инвалидов (ч. 1 ст. 11.1 Закона N 256-ФЗ; п. 2 ч. 4, ч. 19 ст. 18 Закона N 236-ФЗ; п. 4 Правил, утв. Постановлением Правительства РФ от 30.04.2016 N 380).</w:t>
      </w:r>
    </w:p>
    <w:p w:rsidR="00843FBF" w:rsidRPr="0041190F" w:rsidRDefault="00843FBF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90F">
        <w:rPr>
          <w:rFonts w:ascii="Times New Roman" w:hAnsi="Times New Roman"/>
          <w:sz w:val="28"/>
          <w:szCs w:val="28"/>
        </w:rPr>
        <w:tab/>
        <w:t>С 01.01.2023 владелец сертификата при определенных условиях может получать ежемесячную выплату из средств материнского (семейного) капитала в связи с рождением (усыновлением) ребенка до достижения им возраста трех лет. При наличии в семье нескольких детей в возрасте до трех лет выплата может быть назначена на каждого ребенка (п. 5 ч. 3 ст. 7, ст. 11.2 Закона N 256-ФЗ; ч. 2 ст. 3, ст. 4 Закона от 05.12.2022 N 475-ФЗ).</w:t>
      </w:r>
    </w:p>
    <w:p w:rsidR="00843FBF" w:rsidRPr="0041190F" w:rsidRDefault="00843FBF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90F">
        <w:rPr>
          <w:rFonts w:ascii="Times New Roman" w:hAnsi="Times New Roman"/>
          <w:sz w:val="28"/>
          <w:szCs w:val="28"/>
        </w:rPr>
        <w:tab/>
        <w:t>Ежемесячная выплата из средств материнского капитала в связи с рождением (усыновлением) ребенка до достижения им возраста трех лет не облагается НДФЛ (п. 34 ст. 217 НК РФ).</w:t>
      </w:r>
    </w:p>
    <w:p w:rsidR="00843FBF" w:rsidRPr="0041190F" w:rsidRDefault="00843FBF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84928" w:rsidRDefault="00984928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1B7C">
        <w:rPr>
          <w:rFonts w:ascii="Times New Roman" w:hAnsi="Times New Roman"/>
          <w:sz w:val="28"/>
          <w:szCs w:val="28"/>
        </w:rPr>
        <w:t>анафидин С.Д.</w:t>
      </w:r>
    </w:p>
    <w:p w:rsidR="00E069AF" w:rsidRPr="0041190F" w:rsidRDefault="00984928" w:rsidP="003847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27.06.2023</w:t>
      </w:r>
    </w:p>
    <w:sectPr w:rsidR="00E069AF" w:rsidRPr="0041190F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2245"/>
    <w:rsid w:val="00067E94"/>
    <w:rsid w:val="000B7416"/>
    <w:rsid w:val="0023059F"/>
    <w:rsid w:val="003661B6"/>
    <w:rsid w:val="0038472E"/>
    <w:rsid w:val="003F05EC"/>
    <w:rsid w:val="004023B8"/>
    <w:rsid w:val="0041062A"/>
    <w:rsid w:val="0041190F"/>
    <w:rsid w:val="004A7C80"/>
    <w:rsid w:val="005A42D2"/>
    <w:rsid w:val="00610552"/>
    <w:rsid w:val="0077470B"/>
    <w:rsid w:val="00843FBF"/>
    <w:rsid w:val="0085410E"/>
    <w:rsid w:val="00882245"/>
    <w:rsid w:val="008D3C3F"/>
    <w:rsid w:val="00984928"/>
    <w:rsid w:val="009B46ED"/>
    <w:rsid w:val="00B113EE"/>
    <w:rsid w:val="00B1390E"/>
    <w:rsid w:val="00BB2512"/>
    <w:rsid w:val="00BF3AF4"/>
    <w:rsid w:val="00CA1C37"/>
    <w:rsid w:val="00D11CD8"/>
    <w:rsid w:val="00D22A06"/>
    <w:rsid w:val="00E069AF"/>
    <w:rsid w:val="00ED1B7C"/>
    <w:rsid w:val="00ED28EA"/>
    <w:rsid w:val="00F032E3"/>
    <w:rsid w:val="00F12F34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4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3</cp:revision>
  <cp:lastPrinted>2023-06-27T07:10:00Z</cp:lastPrinted>
  <dcterms:created xsi:type="dcterms:W3CDTF">2023-06-27T07:09:00Z</dcterms:created>
  <dcterms:modified xsi:type="dcterms:W3CDTF">2023-06-27T07:10:00Z</dcterms:modified>
</cp:coreProperties>
</file>